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166" w:rsidRDefault="00717166" w:rsidP="00717166">
      <w:pPr>
        <w:pStyle w:val="Default"/>
        <w:rPr>
          <w:color w:val="auto"/>
        </w:rPr>
      </w:pPr>
    </w:p>
    <w:p w:rsidR="00DE7A45" w:rsidRDefault="00DE7A45" w:rsidP="00717166">
      <w:pPr>
        <w:pStyle w:val="Default"/>
        <w:jc w:val="center"/>
        <w:rPr>
          <w:b/>
          <w:bCs/>
          <w:color w:val="auto"/>
          <w:sz w:val="48"/>
          <w:szCs w:val="48"/>
        </w:rPr>
      </w:pPr>
    </w:p>
    <w:p w:rsidR="00DE7A45" w:rsidRDefault="00DE7A45" w:rsidP="00717166">
      <w:pPr>
        <w:pStyle w:val="Default"/>
        <w:jc w:val="center"/>
        <w:rPr>
          <w:b/>
          <w:bCs/>
          <w:color w:val="auto"/>
          <w:sz w:val="48"/>
          <w:szCs w:val="48"/>
        </w:rPr>
      </w:pPr>
    </w:p>
    <w:p w:rsidR="00DE7A45" w:rsidRDefault="00DE7A45" w:rsidP="00717166">
      <w:pPr>
        <w:pStyle w:val="Default"/>
        <w:jc w:val="center"/>
        <w:rPr>
          <w:b/>
          <w:bCs/>
          <w:color w:val="auto"/>
          <w:sz w:val="48"/>
          <w:szCs w:val="48"/>
        </w:rPr>
      </w:pPr>
    </w:p>
    <w:p w:rsidR="00DE7A45" w:rsidRDefault="00DE7A45" w:rsidP="00717166">
      <w:pPr>
        <w:pStyle w:val="Default"/>
        <w:jc w:val="center"/>
        <w:rPr>
          <w:b/>
          <w:bCs/>
          <w:color w:val="auto"/>
          <w:sz w:val="48"/>
          <w:szCs w:val="48"/>
        </w:rPr>
      </w:pPr>
    </w:p>
    <w:p w:rsidR="00717166" w:rsidRPr="00DE7A45" w:rsidRDefault="00717166" w:rsidP="00717166">
      <w:pPr>
        <w:pStyle w:val="Default"/>
        <w:jc w:val="center"/>
        <w:rPr>
          <w:color w:val="auto"/>
          <w:sz w:val="48"/>
          <w:szCs w:val="48"/>
        </w:rPr>
      </w:pPr>
      <w:r w:rsidRPr="00DE7A45">
        <w:rPr>
          <w:b/>
          <w:bCs/>
          <w:color w:val="auto"/>
          <w:sz w:val="48"/>
          <w:szCs w:val="48"/>
        </w:rPr>
        <w:t>ПУБЛИЧНЫЙ ДОКЛАД ЗАВЕДУЮЩЕГО</w:t>
      </w:r>
    </w:p>
    <w:p w:rsidR="00717166" w:rsidRPr="00DE7A45" w:rsidRDefault="008A188E" w:rsidP="00717166">
      <w:pPr>
        <w:pStyle w:val="Default"/>
        <w:jc w:val="center"/>
        <w:rPr>
          <w:b/>
          <w:bCs/>
          <w:color w:val="auto"/>
          <w:sz w:val="48"/>
          <w:szCs w:val="48"/>
        </w:rPr>
      </w:pPr>
      <w:proofErr w:type="spellStart"/>
      <w:r>
        <w:rPr>
          <w:b/>
          <w:bCs/>
          <w:color w:val="auto"/>
          <w:sz w:val="48"/>
          <w:szCs w:val="48"/>
        </w:rPr>
        <w:t>Элипхановой</w:t>
      </w:r>
      <w:proofErr w:type="spellEnd"/>
      <w:r>
        <w:rPr>
          <w:b/>
          <w:bCs/>
          <w:color w:val="auto"/>
          <w:sz w:val="48"/>
          <w:szCs w:val="48"/>
        </w:rPr>
        <w:t xml:space="preserve"> </w:t>
      </w:r>
      <w:proofErr w:type="spellStart"/>
      <w:r>
        <w:rPr>
          <w:b/>
          <w:bCs/>
          <w:color w:val="auto"/>
          <w:sz w:val="48"/>
          <w:szCs w:val="48"/>
        </w:rPr>
        <w:t>Хадижат</w:t>
      </w:r>
      <w:proofErr w:type="spellEnd"/>
      <w:r>
        <w:rPr>
          <w:b/>
          <w:bCs/>
          <w:color w:val="auto"/>
          <w:sz w:val="48"/>
          <w:szCs w:val="48"/>
        </w:rPr>
        <w:t xml:space="preserve"> </w:t>
      </w:r>
      <w:proofErr w:type="spellStart"/>
      <w:r>
        <w:rPr>
          <w:b/>
          <w:bCs/>
          <w:color w:val="auto"/>
          <w:sz w:val="48"/>
          <w:szCs w:val="48"/>
        </w:rPr>
        <w:t>Име</w:t>
      </w:r>
      <w:r w:rsidR="00DE7A45">
        <w:rPr>
          <w:b/>
          <w:bCs/>
          <w:color w:val="auto"/>
          <w:sz w:val="48"/>
          <w:szCs w:val="48"/>
        </w:rPr>
        <w:t>ляевны</w:t>
      </w:r>
      <w:proofErr w:type="spellEnd"/>
    </w:p>
    <w:p w:rsidR="00717166" w:rsidRPr="00DE7A45" w:rsidRDefault="00717166" w:rsidP="00717166">
      <w:pPr>
        <w:pStyle w:val="Default"/>
        <w:jc w:val="center"/>
        <w:rPr>
          <w:color w:val="auto"/>
          <w:sz w:val="48"/>
          <w:szCs w:val="48"/>
        </w:rPr>
      </w:pPr>
    </w:p>
    <w:p w:rsidR="00717166" w:rsidRPr="00DE7A45" w:rsidRDefault="00717166" w:rsidP="00717166">
      <w:pPr>
        <w:pStyle w:val="Default"/>
        <w:jc w:val="center"/>
        <w:rPr>
          <w:b/>
          <w:bCs/>
          <w:color w:val="auto"/>
          <w:sz w:val="48"/>
          <w:szCs w:val="48"/>
        </w:rPr>
      </w:pPr>
    </w:p>
    <w:p w:rsidR="00717166" w:rsidRPr="00DE7A45" w:rsidRDefault="00717166" w:rsidP="00717166">
      <w:pPr>
        <w:pStyle w:val="Default"/>
        <w:jc w:val="center"/>
        <w:rPr>
          <w:b/>
          <w:bCs/>
          <w:color w:val="auto"/>
          <w:sz w:val="48"/>
          <w:szCs w:val="48"/>
        </w:rPr>
      </w:pPr>
    </w:p>
    <w:p w:rsidR="00717166" w:rsidRPr="00DE7A45" w:rsidRDefault="00717166" w:rsidP="00717166">
      <w:pPr>
        <w:pStyle w:val="Default"/>
        <w:jc w:val="center"/>
        <w:rPr>
          <w:b/>
          <w:bCs/>
          <w:color w:val="auto"/>
          <w:sz w:val="48"/>
          <w:szCs w:val="48"/>
        </w:rPr>
      </w:pPr>
    </w:p>
    <w:p w:rsidR="00717166" w:rsidRPr="00DE7A45" w:rsidRDefault="00717166" w:rsidP="00717166">
      <w:pPr>
        <w:pStyle w:val="Default"/>
        <w:jc w:val="center"/>
        <w:rPr>
          <w:b/>
          <w:bCs/>
          <w:color w:val="auto"/>
          <w:sz w:val="48"/>
          <w:szCs w:val="48"/>
        </w:rPr>
      </w:pPr>
    </w:p>
    <w:p w:rsidR="00717166" w:rsidRPr="00DE7A45" w:rsidRDefault="00717166" w:rsidP="00717166">
      <w:pPr>
        <w:pStyle w:val="Default"/>
        <w:jc w:val="center"/>
        <w:rPr>
          <w:b/>
          <w:bCs/>
          <w:color w:val="auto"/>
          <w:sz w:val="48"/>
          <w:szCs w:val="48"/>
        </w:rPr>
      </w:pPr>
    </w:p>
    <w:p w:rsidR="00717166" w:rsidRDefault="00717166" w:rsidP="0071716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17166" w:rsidRDefault="00717166" w:rsidP="0071716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17166" w:rsidRDefault="00717166" w:rsidP="0071716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17166" w:rsidRDefault="00717166" w:rsidP="0071716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17166" w:rsidRDefault="00717166" w:rsidP="0071716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17166" w:rsidRDefault="00717166" w:rsidP="0071716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17166" w:rsidRDefault="00717166" w:rsidP="0071716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17166" w:rsidRDefault="00717166" w:rsidP="0071716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17166" w:rsidRDefault="00717166" w:rsidP="0071716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17166" w:rsidRDefault="00717166" w:rsidP="0071716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17166" w:rsidRDefault="00717166" w:rsidP="0071716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17166" w:rsidRDefault="00717166" w:rsidP="0071716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17166" w:rsidRDefault="00717166" w:rsidP="0071716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17166" w:rsidRDefault="00717166" w:rsidP="0071716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17166" w:rsidRDefault="00717166" w:rsidP="0071716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17166" w:rsidRDefault="00717166" w:rsidP="0071716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17166" w:rsidRDefault="00717166" w:rsidP="0071716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DE7A45" w:rsidRDefault="00DE7A45" w:rsidP="00DE7A45">
      <w:pPr>
        <w:pStyle w:val="Default"/>
        <w:rPr>
          <w:b/>
          <w:bCs/>
          <w:color w:val="auto"/>
          <w:sz w:val="28"/>
          <w:szCs w:val="28"/>
        </w:rPr>
      </w:pPr>
    </w:p>
    <w:p w:rsidR="00DE7A45" w:rsidRDefault="00DE7A45" w:rsidP="00DE7A45">
      <w:pPr>
        <w:pStyle w:val="Default"/>
        <w:rPr>
          <w:b/>
          <w:bCs/>
          <w:color w:val="auto"/>
          <w:sz w:val="28"/>
          <w:szCs w:val="28"/>
        </w:rPr>
      </w:pPr>
    </w:p>
    <w:p w:rsidR="00DE7A45" w:rsidRDefault="00DE7A45" w:rsidP="00DE7A45">
      <w:pPr>
        <w:pStyle w:val="Default"/>
        <w:rPr>
          <w:b/>
          <w:bCs/>
          <w:color w:val="auto"/>
          <w:sz w:val="28"/>
          <w:szCs w:val="28"/>
        </w:rPr>
      </w:pPr>
    </w:p>
    <w:p w:rsidR="00DE7A45" w:rsidRDefault="00DE7A45" w:rsidP="00DE7A45">
      <w:pPr>
        <w:pStyle w:val="Default"/>
        <w:rPr>
          <w:b/>
          <w:bCs/>
          <w:color w:val="auto"/>
          <w:sz w:val="28"/>
          <w:szCs w:val="28"/>
        </w:rPr>
      </w:pPr>
    </w:p>
    <w:p w:rsidR="00717166" w:rsidRDefault="00DE7A45" w:rsidP="00DE7A45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                              </w:t>
      </w:r>
      <w:r w:rsidR="00125D5A">
        <w:rPr>
          <w:b/>
          <w:bCs/>
          <w:color w:val="auto"/>
          <w:sz w:val="28"/>
          <w:szCs w:val="28"/>
        </w:rPr>
        <w:t xml:space="preserve">  </w:t>
      </w:r>
      <w:r w:rsidR="00717166">
        <w:rPr>
          <w:b/>
          <w:bCs/>
          <w:color w:val="auto"/>
          <w:sz w:val="28"/>
          <w:szCs w:val="28"/>
        </w:rPr>
        <w:t>Ст.</w:t>
      </w:r>
      <w:r w:rsidR="00125D5A">
        <w:rPr>
          <w:b/>
          <w:bCs/>
          <w:color w:val="auto"/>
          <w:sz w:val="28"/>
          <w:szCs w:val="28"/>
        </w:rPr>
        <w:t xml:space="preserve"> </w:t>
      </w:r>
      <w:r w:rsidR="00717166">
        <w:rPr>
          <w:b/>
          <w:bCs/>
          <w:color w:val="auto"/>
          <w:sz w:val="28"/>
          <w:szCs w:val="28"/>
        </w:rPr>
        <w:t>Шелковская</w:t>
      </w:r>
    </w:p>
    <w:p w:rsidR="00717166" w:rsidRDefault="00125D5A" w:rsidP="00717166">
      <w:pPr>
        <w:pStyle w:val="Default"/>
        <w:pageBreakBefore/>
        <w:ind w:left="1416" w:firstLine="708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      </w:t>
      </w:r>
      <w:r w:rsidR="00717166">
        <w:rPr>
          <w:b/>
          <w:bCs/>
          <w:color w:val="auto"/>
          <w:sz w:val="28"/>
          <w:szCs w:val="28"/>
        </w:rPr>
        <w:t xml:space="preserve">Общая характеристика </w:t>
      </w:r>
    </w:p>
    <w:p w:rsidR="00717166" w:rsidRDefault="00717166" w:rsidP="0071716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настоящего доклада 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планируемых мероприятиях и направлениях его развития.</w:t>
      </w:r>
    </w:p>
    <w:p w:rsidR="00717166" w:rsidRDefault="00717166" w:rsidP="00717166">
      <w:pPr>
        <w:pStyle w:val="Default"/>
        <w:ind w:firstLine="708"/>
        <w:rPr>
          <w:rFonts w:eastAsia="Times New Roman"/>
          <w:sz w:val="28"/>
          <w:szCs w:val="28"/>
          <w:lang w:eastAsia="ru-RU"/>
        </w:rPr>
      </w:pPr>
      <w:r>
        <w:rPr>
          <w:color w:val="auto"/>
          <w:sz w:val="28"/>
          <w:szCs w:val="28"/>
        </w:rPr>
        <w:t xml:space="preserve">Муниципальное </w:t>
      </w:r>
      <w:r w:rsidR="00496260">
        <w:rPr>
          <w:color w:val="auto"/>
          <w:sz w:val="28"/>
          <w:szCs w:val="28"/>
        </w:rPr>
        <w:t xml:space="preserve"> бюджетное </w:t>
      </w:r>
      <w:r>
        <w:rPr>
          <w:color w:val="auto"/>
          <w:sz w:val="28"/>
          <w:szCs w:val="28"/>
        </w:rPr>
        <w:t xml:space="preserve">дошкольное образовательное учреждение «Детский сад № </w:t>
      </w:r>
      <w:r w:rsidR="00BD6446">
        <w:rPr>
          <w:color w:val="auto"/>
          <w:sz w:val="28"/>
          <w:szCs w:val="28"/>
        </w:rPr>
        <w:t>3 «</w:t>
      </w:r>
      <w:r>
        <w:rPr>
          <w:color w:val="auto"/>
          <w:sz w:val="28"/>
          <w:szCs w:val="28"/>
        </w:rPr>
        <w:t>Седарчий» ст.</w:t>
      </w:r>
      <w:r w:rsidR="00BD644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Шелковская является некоммерческим учреждением, осуществляющим образовательную деятельность. Имеет следующий государственный статус: тип – муниципальное бюджетное дошкольное образовательное учреждение, вид – детский сад</w:t>
      </w:r>
      <w:r>
        <w:rPr>
          <w:rFonts w:eastAsia="Times New Roman"/>
          <w:sz w:val="28"/>
          <w:szCs w:val="28"/>
          <w:lang w:eastAsia="ru-RU"/>
        </w:rPr>
        <w:t xml:space="preserve">. </w:t>
      </w:r>
    </w:p>
    <w:p w:rsidR="00717166" w:rsidRDefault="00717166" w:rsidP="00717166">
      <w:pPr>
        <w:pStyle w:val="Default"/>
        <w:ind w:firstLine="70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Учредителем является администрация Шелковского Муниципального района. Функции и полномочия Учредителя в сфере управления образованием осуществляет </w:t>
      </w:r>
      <w:proofErr w:type="spellStart"/>
      <w:r>
        <w:rPr>
          <w:color w:val="auto"/>
          <w:sz w:val="28"/>
          <w:szCs w:val="28"/>
        </w:rPr>
        <w:t>МУ</w:t>
      </w:r>
      <w:proofErr w:type="spellEnd"/>
      <w:r>
        <w:rPr>
          <w:color w:val="auto"/>
          <w:sz w:val="28"/>
          <w:szCs w:val="28"/>
        </w:rPr>
        <w:t xml:space="preserve"> </w:t>
      </w:r>
      <w:r w:rsidR="00496260">
        <w:rPr>
          <w:color w:val="auto"/>
          <w:sz w:val="28"/>
          <w:szCs w:val="28"/>
        </w:rPr>
        <w:t>«</w:t>
      </w:r>
      <w:proofErr w:type="spellStart"/>
      <w:r>
        <w:rPr>
          <w:color w:val="auto"/>
          <w:sz w:val="28"/>
          <w:szCs w:val="28"/>
        </w:rPr>
        <w:t>УДО</w:t>
      </w:r>
      <w:proofErr w:type="spellEnd"/>
      <w:r w:rsidR="00496260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Шелковского</w:t>
      </w:r>
      <w:proofErr w:type="spellEnd"/>
      <w:r>
        <w:rPr>
          <w:color w:val="auto"/>
          <w:sz w:val="28"/>
          <w:szCs w:val="28"/>
        </w:rPr>
        <w:t xml:space="preserve"> </w:t>
      </w:r>
      <w:r w:rsidR="00496260">
        <w:rPr>
          <w:color w:val="auto"/>
          <w:sz w:val="28"/>
          <w:szCs w:val="28"/>
        </w:rPr>
        <w:t xml:space="preserve">муниципального </w:t>
      </w:r>
      <w:r>
        <w:rPr>
          <w:color w:val="auto"/>
          <w:sz w:val="28"/>
          <w:szCs w:val="28"/>
        </w:rPr>
        <w:t xml:space="preserve">района </w:t>
      </w:r>
      <w:proofErr w:type="spellStart"/>
      <w:r>
        <w:rPr>
          <w:color w:val="auto"/>
          <w:sz w:val="28"/>
          <w:szCs w:val="28"/>
        </w:rPr>
        <w:t>ЧР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Учреждения: 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ЧР</w:t>
      </w:r>
      <w:r w:rsidR="004962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Шелковской район, ст.</w:t>
      </w:r>
      <w:r w:rsidR="00BD64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Шелк</w:t>
      </w:r>
      <w:r w:rsidR="00BD6446">
        <w:rPr>
          <w:rFonts w:ascii="Times New Roman" w:hAnsi="Times New Roman" w:cs="Times New Roman"/>
          <w:sz w:val="28"/>
          <w:szCs w:val="28"/>
        </w:rPr>
        <w:t>овская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BD64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Грейдерная №</w:t>
      </w:r>
      <w:r w:rsidR="00BD64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</w:t>
      </w:r>
    </w:p>
    <w:p w:rsidR="00717166" w:rsidRP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Электронный адрес: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sad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shelk</w:t>
      </w:r>
      <w:proofErr w:type="spellEnd"/>
      <w:r w:rsidRPr="00717166">
        <w:rPr>
          <w:rFonts w:ascii="Times New Roman" w:eastAsia="Times New Roman" w:hAnsi="Times New Roman" w:cs="Times New Roman"/>
          <w:iCs/>
          <w:sz w:val="28"/>
          <w:szCs w:val="28"/>
        </w:rPr>
        <w:t>3-@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mail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ru</w:t>
      </w:r>
      <w:proofErr w:type="spellEnd"/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Сайт в Интернете: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seda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>.3</w:t>
      </w:r>
      <w:proofErr w:type="spellStart"/>
      <w:r w:rsidR="00200F8C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dn</w:t>
      </w:r>
      <w:proofErr w:type="spellEnd"/>
      <w:r w:rsidR="00200F8C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proofErr w:type="spellStart"/>
      <w:r w:rsidR="00200F8C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ru</w:t>
      </w:r>
      <w:proofErr w:type="spellEnd"/>
    </w:p>
    <w:p w:rsidR="00BD6446" w:rsidRPr="00BD6446" w:rsidRDefault="00BD644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17166" w:rsidRDefault="00717166" w:rsidP="00717166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ПРОЕКТНАЯ И ФАКТИЧЕСКАЯ МОЩНОСТЬ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Проектная </w:t>
      </w:r>
      <w:r w:rsidR="00200F8C">
        <w:rPr>
          <w:rFonts w:ascii="Times New Roman" w:eastAsia="Times New Roman" w:hAnsi="Times New Roman" w:cs="Times New Roman"/>
          <w:sz w:val="28"/>
          <w:szCs w:val="28"/>
        </w:rPr>
        <w:t>мощность учреждения – 4</w:t>
      </w:r>
      <w:r w:rsidR="00125D5A">
        <w:rPr>
          <w:rFonts w:ascii="Times New Roman" w:eastAsia="Times New Roman" w:hAnsi="Times New Roman" w:cs="Times New Roman"/>
          <w:sz w:val="28"/>
          <w:szCs w:val="28"/>
        </w:rPr>
        <w:t xml:space="preserve"> групп.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7166" w:rsidRDefault="00717166" w:rsidP="0071716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Учреждение функционирует в режиме 5-дневной рабочей недели с двумя выходными днями (суббота, воскресенье); длительность работы – 12 часов; график работы групп  с</w:t>
      </w:r>
      <w:r w:rsidR="00BD644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6-48</w:t>
      </w:r>
      <w:r w:rsidR="00BD6446">
        <w:rPr>
          <w:color w:val="auto"/>
          <w:sz w:val="28"/>
          <w:szCs w:val="28"/>
        </w:rPr>
        <w:t xml:space="preserve"> ч. </w:t>
      </w:r>
      <w:r>
        <w:rPr>
          <w:color w:val="auto"/>
          <w:sz w:val="28"/>
          <w:szCs w:val="28"/>
        </w:rPr>
        <w:t xml:space="preserve"> до 19.00 часов. </w:t>
      </w:r>
    </w:p>
    <w:p w:rsidR="00717166" w:rsidRDefault="00717166" w:rsidP="00717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год в Детском саду начинается 1 сентября и заканчивается 31 мая.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етский сад № </w:t>
      </w:r>
      <w:r w:rsidR="00200F8C">
        <w:rPr>
          <w:rFonts w:ascii="Times New Roman" w:eastAsia="Times New Roman" w:hAnsi="Times New Roman" w:cs="Times New Roman"/>
          <w:sz w:val="28"/>
          <w:szCs w:val="28"/>
        </w:rPr>
        <w:t>3</w:t>
      </w:r>
      <w:r w:rsidR="00BD64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0F8C">
        <w:rPr>
          <w:rFonts w:ascii="Times New Roman" w:eastAsia="Times New Roman" w:hAnsi="Times New Roman" w:cs="Times New Roman"/>
          <w:sz w:val="28"/>
          <w:szCs w:val="28"/>
        </w:rPr>
        <w:t>«Седарчий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осуществляет свою деятельность на основе Закона РФ «Об образовании», ФГОС дошкольного образования, Порядка приема детей в дошкольные образовательные учреждения утвержденный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="00200F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РФ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BD64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законов о труде,</w:t>
      </w:r>
      <w:r w:rsidR="00BD64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 же Устава, локальных актов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договора с родителями, Правилах внут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реннего трудового распорядка, должностных инструкций и др</w:t>
      </w:r>
      <w:r w:rsidR="00BD6446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</w:p>
    <w:p w:rsidR="00717166" w:rsidRDefault="00717166" w:rsidP="00717166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МАТЕРИАЛЬНАЯ БАЗА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Детский сад имеет материальные условия, обеспечивающие нормальный уровень жизнедеятельности коллектива образовательного учреждения: здание, группо</w:t>
      </w:r>
      <w:r w:rsidR="00BD6446">
        <w:rPr>
          <w:rFonts w:ascii="Times New Roman" w:eastAsia="Times New Roman" w:hAnsi="Times New Roman" w:cs="Times New Roman"/>
          <w:sz w:val="28"/>
          <w:szCs w:val="28"/>
        </w:rPr>
        <w:t>вые и вспомогательные помещения.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Установлен двенадцатичасовой режим функционирования учреждения (водоснабжение, освещение, отопление и пр.)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Укомплектованность мягким и жестким инвентарем</w:t>
      </w:r>
      <w:r w:rsidR="00BD64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7166" w:rsidRDefault="00717166" w:rsidP="00717166">
      <w:pPr>
        <w:spacing w:after="0" w:line="240" w:lineRule="auto"/>
        <w:ind w:firstLine="225"/>
        <w:rPr>
          <w:rFonts w:ascii="Arial" w:eastAsia="Times New Roman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Укомплектованность техническими средствами.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дошкольном учреждении имеются следующие виды образовательных пространств:</w:t>
      </w:r>
    </w:p>
    <w:p w:rsidR="00717166" w:rsidRDefault="00BD644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Внешнее пространство: озелененные прогулочные участки с песочницами, клумбами, газонами, спортивными сооружениями, постройками для самостоятельной детской деятельности и организации сюжетно-ролевых игр.</w:t>
      </w:r>
    </w:p>
    <w:p w:rsidR="00717166" w:rsidRDefault="00BD644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Внутреннее пространство: групповые комнаты, </w:t>
      </w:r>
      <w:r w:rsidR="006E04A9">
        <w:rPr>
          <w:rFonts w:ascii="Times New Roman" w:eastAsia="Times New Roman" w:hAnsi="Times New Roman" w:cs="Times New Roman"/>
          <w:sz w:val="28"/>
          <w:szCs w:val="28"/>
        </w:rPr>
        <w:t>спальни, кабинеты (заведующей, медицинский</w:t>
      </w:r>
      <w:proofErr w:type="gramStart"/>
      <w:r w:rsidR="006E0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 педагога-п</w:t>
      </w:r>
      <w:r>
        <w:rPr>
          <w:rFonts w:ascii="Times New Roman" w:eastAsia="Times New Roman" w:hAnsi="Times New Roman" w:cs="Times New Roman"/>
          <w:sz w:val="28"/>
          <w:szCs w:val="28"/>
        </w:rPr>
        <w:t>сихолога, методический кабинет),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 подсобные и технические помещения.</w:t>
      </w:r>
    </w:p>
    <w:p w:rsidR="00717166" w:rsidRDefault="00717166" w:rsidP="00BD644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целью осуществления физического и психического развития, коррекции и оздоровления детей, в учреждении созданы:</w:t>
      </w:r>
    </w:p>
    <w:p w:rsidR="00717166" w:rsidRDefault="00BD644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 М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едицинский кабинет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1199">
        <w:rPr>
          <w:rFonts w:ascii="Times New Roman" w:eastAsia="Times New Roman" w:hAnsi="Times New Roman" w:cs="Times New Roman"/>
          <w:sz w:val="28"/>
          <w:szCs w:val="28"/>
        </w:rPr>
        <w:t>оборудованный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СанПиН 2.4.1.3049-13: укомплектован необходимым медицинским оборудованием, достаточным количеством медикаментов.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Психолого-педагогический и административный: кабинеты заведующего детским садом, старшего воспитателя, заведующего хозяйством, кабинет психолога. 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Хозяйственны</w:t>
      </w:r>
      <w:r w:rsidR="00BD6446">
        <w:rPr>
          <w:rFonts w:ascii="Times New Roman" w:eastAsia="Times New Roman" w:hAnsi="Times New Roman" w:cs="Times New Roman"/>
          <w:sz w:val="28"/>
          <w:szCs w:val="28"/>
        </w:rPr>
        <w:t xml:space="preserve">й комплекс: пищеблок,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складские помещения,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электрощитовая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тепловой узел, водомерная, вентиляционная комната.</w:t>
      </w:r>
    </w:p>
    <w:p w:rsidR="00717166" w:rsidRDefault="00717166" w:rsidP="007171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ОБРАЗОВАТЕЛЬНОГО ПРОЦЕССА</w:t>
      </w:r>
    </w:p>
    <w:p w:rsidR="00717166" w:rsidRDefault="00717166" w:rsidP="00717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Первоочередными задачами работы</w:t>
      </w:r>
      <w:r w:rsidR="004554E3">
        <w:rPr>
          <w:rFonts w:ascii="Times New Roman" w:eastAsia="Times New Roman" w:hAnsi="Times New Roman" w:cs="Times New Roman"/>
          <w:sz w:val="28"/>
          <w:szCs w:val="28"/>
        </w:rPr>
        <w:t xml:space="preserve"> коллектива детского сада в 2014-2015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являлись:</w:t>
      </w:r>
    </w:p>
    <w:p w:rsidR="00717166" w:rsidRDefault="00717166" w:rsidP="007171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Совершенствовать (активизировать) систему работы педагогического коллектива с родителями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здоровьесбережению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психологическому комфорту и профилактике безопасной жизнедеятельности детей в ДОУ. </w:t>
      </w:r>
    </w:p>
    <w:p w:rsidR="00717166" w:rsidRDefault="00717166" w:rsidP="007171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Развивать речевые и коммуникативные умения дошкольников в непосредственно образовательной деятельности и в индивидуальной работе с детьми. </w:t>
      </w:r>
    </w:p>
    <w:p w:rsidR="00717166" w:rsidRDefault="006E04A9" w:rsidP="007171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Продолжать работу по духовно-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нравственному воспитанию у дошкольников через работу с семьей. </w:t>
      </w:r>
    </w:p>
    <w:p w:rsidR="00717166" w:rsidRDefault="00717166" w:rsidP="00717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Основной целью работы всего коллектива детского сада было и остается - формирование целостного педагогического пространства и гармоничных условий для всестороннего развития, воспитания и оздоровления детей в условиях М</w:t>
      </w:r>
      <w:r w:rsidR="00431199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717166" w:rsidRDefault="00717166" w:rsidP="00717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центре внимания всей нашей работы в течение истекшего учебного года было внедрение основной общеобразовательной программы М</w:t>
      </w:r>
      <w:r w:rsidR="00431199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717166" w:rsidRDefault="00717166" w:rsidP="00717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Подводя итоги выполнения поставленных задач и мероприятий по их реализации за анализируемый период, можно сделать вывод, что работа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осуществлялась согласно утвержденному годовому плану и была проведена в достаточно полном объеме.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Продолжая работу в условиях освоения педагогами федеральных государственных стандартов в дошкольном образовании, коллектив приложил максимум усилий к реализации поставленных годовых задач:</w:t>
      </w:r>
    </w:p>
    <w:p w:rsidR="004554E3" w:rsidRDefault="004554E3" w:rsidP="004554E3">
      <w:pPr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4554E3" w:rsidRDefault="004554E3" w:rsidP="004554E3">
      <w:pPr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4554E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1.Совершенствование организации образовательного процесса в соответствии с ФГОС </w:t>
      </w:r>
      <w:proofErr w:type="gramStart"/>
      <w:r w:rsidRPr="004554E3">
        <w:rPr>
          <w:rFonts w:ascii="Times New Roman" w:hAnsi="Times New Roman" w:cs="Times New Roman"/>
          <w:sz w:val="28"/>
          <w:szCs w:val="28"/>
          <w:lang w:eastAsia="en-US" w:bidi="en-US"/>
        </w:rPr>
        <w:t>ДО</w:t>
      </w:r>
      <w:proofErr w:type="gramEnd"/>
      <w:r w:rsidRPr="004554E3">
        <w:rPr>
          <w:rFonts w:ascii="Times New Roman" w:hAnsi="Times New Roman" w:cs="Times New Roman"/>
          <w:sz w:val="28"/>
          <w:szCs w:val="28"/>
          <w:lang w:eastAsia="en-US" w:bidi="en-US"/>
        </w:rPr>
        <w:t>.</w:t>
      </w:r>
    </w:p>
    <w:p w:rsidR="004554E3" w:rsidRPr="004554E3" w:rsidRDefault="004554E3" w:rsidP="004554E3">
      <w:pPr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4554E3">
        <w:rPr>
          <w:rFonts w:ascii="Times New Roman" w:hAnsi="Times New Roman" w:cs="Times New Roman"/>
          <w:sz w:val="28"/>
          <w:szCs w:val="28"/>
        </w:rPr>
        <w:t xml:space="preserve">2.Продолжить работу по духовно-нравственному воспитанию  через  ознакомление с культурой и историей своей  </w:t>
      </w:r>
      <w:r w:rsidR="006E04A9">
        <w:rPr>
          <w:rFonts w:ascii="Times New Roman" w:hAnsi="Times New Roman" w:cs="Times New Roman"/>
          <w:sz w:val="28"/>
          <w:szCs w:val="28"/>
        </w:rPr>
        <w:t>Р</w:t>
      </w:r>
      <w:r w:rsidRPr="004554E3">
        <w:rPr>
          <w:rFonts w:ascii="Times New Roman" w:hAnsi="Times New Roman" w:cs="Times New Roman"/>
          <w:sz w:val="28"/>
          <w:szCs w:val="28"/>
        </w:rPr>
        <w:t>одины.</w:t>
      </w:r>
    </w:p>
    <w:p w:rsidR="004554E3" w:rsidRPr="004554E3" w:rsidRDefault="004554E3" w:rsidP="004554E3">
      <w:pPr>
        <w:jc w:val="both"/>
        <w:rPr>
          <w:rFonts w:ascii="Times New Roman" w:hAnsi="Times New Roman" w:cs="Times New Roman"/>
          <w:sz w:val="28"/>
          <w:szCs w:val="28"/>
        </w:rPr>
      </w:pPr>
      <w:r w:rsidRPr="004554E3">
        <w:rPr>
          <w:rFonts w:ascii="Times New Roman" w:hAnsi="Times New Roman" w:cs="Times New Roman"/>
          <w:sz w:val="28"/>
          <w:szCs w:val="28"/>
        </w:rPr>
        <w:t>3. Формировать двигательную активность дошкольников, направленную на укрепление здоровья, и совершенствование физиологических и психологических функций организма, используя игровую деятельность.</w:t>
      </w:r>
    </w:p>
    <w:p w:rsidR="00717166" w:rsidRDefault="00717166" w:rsidP="00717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охраны жизни и укрепления здоровья дошкольников в учреждении строго соблюдаются требования СанПиН, реализуется физкультурно-оздоровительный комплекс мероприятий, включающий в себя ежедневные занятия утренней гимнастикой, прогулки, физкультминутки, закаливающие процедуры, корригирующую гимнастику после сна, физкультурные занятия, а также профилактические мероприятия.</w:t>
      </w:r>
      <w:bookmarkStart w:id="0" w:name="_GoBack"/>
      <w:bookmarkEnd w:id="0"/>
    </w:p>
    <w:p w:rsidR="00717166" w:rsidRDefault="00717166" w:rsidP="007171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всех группах ежедневно проводятся физкультурно-оздоровительные мероприятия: утренняя гимнастика, гимнастика после сна, подвижные игры на прогулках, игры малой подвижности в группе, три раза в неделю – физкультурные занятия, соблюдается режим прогулок.</w:t>
      </w:r>
    </w:p>
    <w:p w:rsidR="004554E3" w:rsidRDefault="00717166" w:rsidP="004554E3">
      <w:pPr>
        <w:spacing w:before="100" w:beforeAutospacing="1" w:after="100" w:afterAutospacing="1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Большинство родителей считает, что дошкольное учреждение помогает ребенку: всесторонне развиваться, укреплять здоровье и характер, контактировать с людьми – общаться, а также учит ребенка быть самостоятельным.</w:t>
      </w:r>
    </w:p>
    <w:p w:rsidR="00717166" w:rsidRDefault="00717166" w:rsidP="004554E3">
      <w:pPr>
        <w:spacing w:before="100" w:beforeAutospacing="1" w:after="100" w:afterAutospacing="1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Беседа – наиболее удобная форма получения информации. Именно в процессе общения с воспитателем родители получают ответы на наиболее интересующие их вопросы.</w:t>
      </w:r>
    </w:p>
    <w:p w:rsidR="00717166" w:rsidRDefault="00717166" w:rsidP="00717166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КАДРОВОЕ ОБЕСПЕЧЕНИЕ УЧЕБНО-ВОСПИТАТЕЛЬОГО ПРОЦЕССА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к</w:t>
      </w:r>
      <w:r w:rsidR="00200F8C">
        <w:rPr>
          <w:rFonts w:ascii="Times New Roman" w:eastAsia="Times New Roman" w:hAnsi="Times New Roman" w:cs="Times New Roman"/>
          <w:sz w:val="28"/>
          <w:szCs w:val="28"/>
        </w:rPr>
        <w:t xml:space="preserve">оличество педагогов 11человек (8 воспитателей, 3специалиста,2 </w:t>
      </w:r>
      <w:r>
        <w:rPr>
          <w:rFonts w:ascii="Times New Roman" w:eastAsia="Times New Roman" w:hAnsi="Times New Roman" w:cs="Times New Roman"/>
          <w:sz w:val="28"/>
          <w:szCs w:val="28"/>
        </w:rPr>
        <w:t>человека - администрация).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Образовательный уровень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17166" w:rsidRDefault="00200F8C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Высшее образование - 10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Высшее (неок</w:t>
      </w:r>
      <w:r w:rsidR="00200F8C">
        <w:rPr>
          <w:rFonts w:ascii="Times New Roman" w:eastAsia="Times New Roman" w:hAnsi="Times New Roman" w:cs="Times New Roman"/>
          <w:sz w:val="28"/>
          <w:szCs w:val="28"/>
        </w:rPr>
        <w:t>онченное) образование - 2</w:t>
      </w:r>
    </w:p>
    <w:p w:rsidR="00717166" w:rsidRDefault="00200F8C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Среднее специальное – 9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Итоги курсовой подготовки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Прошли курсы повы</w:t>
      </w:r>
      <w:r w:rsidR="00431199">
        <w:rPr>
          <w:rFonts w:ascii="Times New Roman" w:eastAsia="Times New Roman" w:hAnsi="Times New Roman" w:cs="Times New Roman"/>
          <w:sz w:val="28"/>
          <w:szCs w:val="28"/>
        </w:rPr>
        <w:t>шения квалификации – 9</w:t>
      </w:r>
    </w:p>
    <w:p w:rsidR="00717166" w:rsidRDefault="00717166" w:rsidP="00717166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:rsidR="00717166" w:rsidRDefault="00717166" w:rsidP="00717166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МЕДИЦИНСКОЕ СОПРОВОЖДЕНИЕ ОБРАЗОВАТЕЛЬНОГО ПРОЦЕССА ДОУ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Укомплектование медицинскими кадрами:</w:t>
      </w:r>
    </w:p>
    <w:p w:rsidR="00717166" w:rsidRDefault="00496260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Медицинская</w:t>
      </w:r>
      <w:r w:rsidR="00200F8C">
        <w:rPr>
          <w:rFonts w:ascii="Times New Roman" w:eastAsia="Times New Roman" w:hAnsi="Times New Roman" w:cs="Times New Roman"/>
          <w:sz w:val="28"/>
          <w:szCs w:val="28"/>
        </w:rPr>
        <w:t xml:space="preserve"> сестра </w:t>
      </w:r>
      <w:proofErr w:type="spellStart"/>
      <w:r w:rsidR="00200F8C">
        <w:rPr>
          <w:rFonts w:ascii="Times New Roman" w:eastAsia="Times New Roman" w:hAnsi="Times New Roman" w:cs="Times New Roman"/>
          <w:sz w:val="28"/>
          <w:szCs w:val="28"/>
        </w:rPr>
        <w:t>Мурадова</w:t>
      </w:r>
      <w:proofErr w:type="spellEnd"/>
      <w:r w:rsidR="00200F8C">
        <w:rPr>
          <w:rFonts w:ascii="Times New Roman" w:eastAsia="Times New Roman" w:hAnsi="Times New Roman" w:cs="Times New Roman"/>
          <w:sz w:val="28"/>
          <w:szCs w:val="28"/>
        </w:rPr>
        <w:t xml:space="preserve"> Комета </w:t>
      </w:r>
      <w:proofErr w:type="spellStart"/>
      <w:r w:rsidR="00DE7A45">
        <w:rPr>
          <w:rFonts w:ascii="Times New Roman" w:eastAsia="Times New Roman" w:hAnsi="Times New Roman" w:cs="Times New Roman"/>
          <w:sz w:val="28"/>
          <w:szCs w:val="28"/>
        </w:rPr>
        <w:t>Борзиевна</w:t>
      </w:r>
      <w:proofErr w:type="spellEnd"/>
      <w:r w:rsidR="007171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7166" w:rsidRDefault="00DE7A45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стаж работы 26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В учреждении имеются п</w:t>
      </w:r>
      <w:r w:rsidR="00DE7A45">
        <w:rPr>
          <w:rFonts w:ascii="Times New Roman" w:eastAsia="Times New Roman" w:hAnsi="Times New Roman" w:cs="Times New Roman"/>
          <w:sz w:val="28"/>
          <w:szCs w:val="28"/>
        </w:rPr>
        <w:t>роцедурный кабинет.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</w:p>
    <w:p w:rsidR="00717166" w:rsidRDefault="00717166" w:rsidP="00717166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БЕЗОПАСНОСТЬ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учреждении установлена и функционирует Автоматическая пожарная сигнализация. Учебная тревога проводилась 2 раза (октябрь</w:t>
      </w:r>
      <w:r w:rsidR="006E0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сотрудники, дети,</w:t>
      </w:r>
      <w:r w:rsidR="00DE7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апрель</w:t>
      </w:r>
      <w:r w:rsidR="00DE7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04A9">
        <w:rPr>
          <w:rFonts w:ascii="Times New Roman" w:eastAsia="Times New Roman" w:hAnsi="Times New Roman" w:cs="Times New Roman"/>
          <w:sz w:val="28"/>
          <w:szCs w:val="28"/>
        </w:rPr>
        <w:t>сотрудники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учреждении установлена и функционирует тревожная кнопка, Осуществляется физическая охрана.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Все постройки на прогулочных участках прошли проверку комиссии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учреждения, все неисправности были устранены.</w:t>
      </w:r>
    </w:p>
    <w:p w:rsidR="00717166" w:rsidRDefault="00125D5A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зимний период производится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 ежемесячная очистка крыши и дорожек от снежно-ледовых образований.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ФИНАНСОВОЕ ОБЕСПЕЧЕНИЕ ДЕТСКОГО САДА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Деятельность ДОУ финансируется в соответствии с Законодательством РФ. Источниками финансирования детского сада являются: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средства бюджета, выделяемые по установленному нормативу.</w:t>
      </w:r>
    </w:p>
    <w:p w:rsidR="00717166" w:rsidRDefault="00717166" w:rsidP="00717166">
      <w:pPr>
        <w:pStyle w:val="Default"/>
      </w:pPr>
      <w:r>
        <w:rPr>
          <w:rFonts w:ascii="Arial" w:eastAsia="Times New Roman" w:hAnsi="Arial" w:cs="Arial"/>
          <w:sz w:val="18"/>
          <w:szCs w:val="18"/>
          <w:lang w:eastAsia="ru-RU"/>
        </w:rPr>
        <w:br/>
      </w:r>
    </w:p>
    <w:p w:rsidR="00A651DE" w:rsidRDefault="00A651DE"/>
    <w:sectPr w:rsidR="00A651DE" w:rsidSect="00BD644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C2F22"/>
    <w:multiLevelType w:val="multilevel"/>
    <w:tmpl w:val="C144D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7166"/>
    <w:rsid w:val="00125D5A"/>
    <w:rsid w:val="00200F8C"/>
    <w:rsid w:val="00431199"/>
    <w:rsid w:val="004554E3"/>
    <w:rsid w:val="00496260"/>
    <w:rsid w:val="006C3B22"/>
    <w:rsid w:val="006E04A9"/>
    <w:rsid w:val="00711098"/>
    <w:rsid w:val="00717166"/>
    <w:rsid w:val="007F7576"/>
    <w:rsid w:val="00825B17"/>
    <w:rsid w:val="008A188E"/>
    <w:rsid w:val="00A651DE"/>
    <w:rsid w:val="00A72F70"/>
    <w:rsid w:val="00BD6446"/>
    <w:rsid w:val="00D758E7"/>
    <w:rsid w:val="00DE7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716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BD6446"/>
    <w:pPr>
      <w:ind w:left="720"/>
      <w:contextualSpacing/>
    </w:pPr>
  </w:style>
  <w:style w:type="paragraph" w:styleId="a4">
    <w:name w:val="Normal (Web)"/>
    <w:basedOn w:val="a"/>
    <w:rsid w:val="00455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5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Nika</cp:lastModifiedBy>
  <cp:revision>2</cp:revision>
  <dcterms:created xsi:type="dcterms:W3CDTF">2019-02-15T08:23:00Z</dcterms:created>
  <dcterms:modified xsi:type="dcterms:W3CDTF">2019-02-15T08:23:00Z</dcterms:modified>
</cp:coreProperties>
</file>