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66" w:rsidRDefault="00717166" w:rsidP="00717166">
      <w:pPr>
        <w:pStyle w:val="Default"/>
        <w:rPr>
          <w:color w:val="auto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DE7A45" w:rsidRDefault="00DE7A45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color w:val="auto"/>
          <w:sz w:val="48"/>
          <w:szCs w:val="48"/>
        </w:rPr>
      </w:pPr>
      <w:r w:rsidRPr="00DE7A45">
        <w:rPr>
          <w:b/>
          <w:bCs/>
          <w:color w:val="auto"/>
          <w:sz w:val="48"/>
          <w:szCs w:val="48"/>
        </w:rPr>
        <w:t>ПУБЛИЧНЫЙ ДОКЛАД ЗАВЕДУЮЩЕГО</w:t>
      </w:r>
    </w:p>
    <w:p w:rsidR="00717166" w:rsidRPr="00DE7A45" w:rsidRDefault="008A188E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  <w:proofErr w:type="spellStart"/>
      <w:r>
        <w:rPr>
          <w:b/>
          <w:bCs/>
          <w:color w:val="auto"/>
          <w:sz w:val="48"/>
          <w:szCs w:val="48"/>
        </w:rPr>
        <w:t>Элипхановой</w:t>
      </w:r>
      <w:proofErr w:type="spellEnd"/>
      <w:r>
        <w:rPr>
          <w:b/>
          <w:bCs/>
          <w:color w:val="auto"/>
          <w:sz w:val="48"/>
          <w:szCs w:val="48"/>
        </w:rPr>
        <w:t xml:space="preserve"> </w:t>
      </w:r>
      <w:proofErr w:type="spellStart"/>
      <w:r>
        <w:rPr>
          <w:b/>
          <w:bCs/>
          <w:color w:val="auto"/>
          <w:sz w:val="48"/>
          <w:szCs w:val="48"/>
        </w:rPr>
        <w:t>Хадижат</w:t>
      </w:r>
      <w:proofErr w:type="spellEnd"/>
      <w:r>
        <w:rPr>
          <w:b/>
          <w:bCs/>
          <w:color w:val="auto"/>
          <w:sz w:val="48"/>
          <w:szCs w:val="48"/>
        </w:rPr>
        <w:t xml:space="preserve"> </w:t>
      </w:r>
      <w:proofErr w:type="spellStart"/>
      <w:r>
        <w:rPr>
          <w:b/>
          <w:bCs/>
          <w:color w:val="auto"/>
          <w:sz w:val="48"/>
          <w:szCs w:val="48"/>
        </w:rPr>
        <w:t>Име</w:t>
      </w:r>
      <w:r w:rsidR="00DE7A45">
        <w:rPr>
          <w:b/>
          <w:bCs/>
          <w:color w:val="auto"/>
          <w:sz w:val="48"/>
          <w:szCs w:val="48"/>
        </w:rPr>
        <w:t>ляевны</w:t>
      </w:r>
      <w:proofErr w:type="spellEnd"/>
    </w:p>
    <w:p w:rsidR="00717166" w:rsidRPr="00DE7A45" w:rsidRDefault="00717166" w:rsidP="00717166">
      <w:pPr>
        <w:pStyle w:val="Default"/>
        <w:jc w:val="center"/>
        <w:rPr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Pr="00DE7A45" w:rsidRDefault="00717166" w:rsidP="00717166">
      <w:pPr>
        <w:pStyle w:val="Default"/>
        <w:jc w:val="center"/>
        <w:rPr>
          <w:b/>
          <w:bCs/>
          <w:color w:val="auto"/>
          <w:sz w:val="48"/>
          <w:szCs w:val="4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17166" w:rsidRDefault="00717166" w:rsidP="0071716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7A45" w:rsidRDefault="00DE7A45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DE7A45" w:rsidRDefault="00DE7A45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DE7A45" w:rsidRDefault="00DE7A45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DE7A45" w:rsidRDefault="00DE7A45" w:rsidP="00DE7A45">
      <w:pPr>
        <w:pStyle w:val="Default"/>
        <w:rPr>
          <w:b/>
          <w:bCs/>
          <w:color w:val="auto"/>
          <w:sz w:val="28"/>
          <w:szCs w:val="28"/>
        </w:rPr>
      </w:pPr>
    </w:p>
    <w:p w:rsidR="00717166" w:rsidRDefault="00DE7A45" w:rsidP="00DE7A4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</w:t>
      </w:r>
      <w:r w:rsidR="00125D5A">
        <w:rPr>
          <w:b/>
          <w:bCs/>
          <w:color w:val="auto"/>
          <w:sz w:val="28"/>
          <w:szCs w:val="28"/>
        </w:rPr>
        <w:t xml:space="preserve">  </w:t>
      </w:r>
      <w:r w:rsidR="00717166">
        <w:rPr>
          <w:b/>
          <w:bCs/>
          <w:color w:val="auto"/>
          <w:sz w:val="28"/>
          <w:szCs w:val="28"/>
        </w:rPr>
        <w:t>Ст.</w:t>
      </w:r>
      <w:r w:rsidR="00125D5A">
        <w:rPr>
          <w:b/>
          <w:bCs/>
          <w:color w:val="auto"/>
          <w:sz w:val="28"/>
          <w:szCs w:val="28"/>
        </w:rPr>
        <w:t xml:space="preserve"> </w:t>
      </w:r>
      <w:r w:rsidR="00717166">
        <w:rPr>
          <w:b/>
          <w:bCs/>
          <w:color w:val="auto"/>
          <w:sz w:val="28"/>
          <w:szCs w:val="28"/>
        </w:rPr>
        <w:t>Шелковская</w:t>
      </w:r>
    </w:p>
    <w:p w:rsidR="00717166" w:rsidRDefault="00125D5A" w:rsidP="00717166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      </w:t>
      </w:r>
      <w:r w:rsidR="00717166">
        <w:rPr>
          <w:b/>
          <w:bCs/>
          <w:color w:val="auto"/>
          <w:sz w:val="28"/>
          <w:szCs w:val="28"/>
        </w:rPr>
        <w:t xml:space="preserve">Общая характеристика </w:t>
      </w:r>
    </w:p>
    <w:p w:rsidR="00717166" w:rsidRDefault="00717166" w:rsidP="0071716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717166" w:rsidRDefault="00717166" w:rsidP="00717166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Муниципальное </w:t>
      </w:r>
      <w:r w:rsidR="00496260">
        <w:rPr>
          <w:color w:val="auto"/>
          <w:sz w:val="28"/>
          <w:szCs w:val="28"/>
        </w:rPr>
        <w:t xml:space="preserve"> бюджетное </w:t>
      </w:r>
      <w:r>
        <w:rPr>
          <w:color w:val="auto"/>
          <w:sz w:val="28"/>
          <w:szCs w:val="28"/>
        </w:rPr>
        <w:t xml:space="preserve">дошкольное образовательное учреждение «Детский сад № </w:t>
      </w:r>
      <w:r w:rsidR="00BD6446">
        <w:rPr>
          <w:color w:val="auto"/>
          <w:sz w:val="28"/>
          <w:szCs w:val="28"/>
        </w:rPr>
        <w:t>3 «</w:t>
      </w:r>
      <w:r>
        <w:rPr>
          <w:color w:val="auto"/>
          <w:sz w:val="28"/>
          <w:szCs w:val="28"/>
        </w:rPr>
        <w:t>Седарчий» ст.</w:t>
      </w:r>
      <w:r w:rsidR="00BD64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Шелковская 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717166" w:rsidRDefault="00717166" w:rsidP="00717166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Шелковского Муниципального района. Функции и полномочия Учредителя в сфере управления образованием осуществляет </w:t>
      </w:r>
      <w:proofErr w:type="spellStart"/>
      <w:r>
        <w:rPr>
          <w:color w:val="auto"/>
          <w:sz w:val="28"/>
          <w:szCs w:val="28"/>
        </w:rPr>
        <w:t>МУ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>«</w:t>
      </w:r>
      <w:proofErr w:type="spellStart"/>
      <w:r>
        <w:rPr>
          <w:color w:val="auto"/>
          <w:sz w:val="28"/>
          <w:szCs w:val="28"/>
        </w:rPr>
        <w:t>УДО</w:t>
      </w:r>
      <w:proofErr w:type="spellEnd"/>
      <w:r w:rsidR="00496260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</w:t>
      </w:r>
      <w:r w:rsidR="00496260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района </w:t>
      </w:r>
      <w:proofErr w:type="spellStart"/>
      <w:r>
        <w:rPr>
          <w:color w:val="auto"/>
          <w:sz w:val="28"/>
          <w:szCs w:val="28"/>
        </w:rPr>
        <w:t>ЧР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</w:t>
      </w:r>
      <w:r w:rsidR="004962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Шелковской район, ст.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Шелк</w:t>
      </w:r>
      <w:r w:rsidR="00BD6446">
        <w:rPr>
          <w:rFonts w:ascii="Times New Roman" w:hAnsi="Times New Roman" w:cs="Times New Roman"/>
          <w:sz w:val="28"/>
          <w:szCs w:val="28"/>
        </w:rPr>
        <w:t>овская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Грейдерная №</w:t>
      </w:r>
      <w:r w:rsidR="00BD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717166" w:rsidRP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Электронный адрес: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sad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shelk</w:t>
      </w:r>
      <w:proofErr w:type="spellEnd"/>
      <w:r w:rsidRPr="00717166">
        <w:rPr>
          <w:rFonts w:ascii="Times New Roman" w:eastAsia="Times New Roman" w:hAnsi="Times New Roman" w:cs="Times New Roman"/>
          <w:iCs/>
          <w:sz w:val="28"/>
          <w:szCs w:val="28"/>
        </w:rPr>
        <w:t>3-@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seda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.3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dn</w:t>
      </w:r>
      <w:proofErr w:type="spellEnd"/>
      <w:r w:rsidR="00200F8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spellStart"/>
      <w:r w:rsidR="00200F8C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BD6446" w:rsidRPr="00BD644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мощность учреждения – 4</w:t>
      </w:r>
      <w:r w:rsidR="00125D5A">
        <w:rPr>
          <w:rFonts w:ascii="Times New Roman" w:eastAsia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166" w:rsidRDefault="00717166" w:rsidP="0071716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</w:t>
      </w:r>
      <w:r w:rsidR="00BD64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6-48</w:t>
      </w:r>
      <w:r w:rsidR="00BD6446">
        <w:rPr>
          <w:color w:val="auto"/>
          <w:sz w:val="28"/>
          <w:szCs w:val="28"/>
        </w:rPr>
        <w:t xml:space="preserve"> ч. </w:t>
      </w:r>
      <w:r>
        <w:rPr>
          <w:color w:val="auto"/>
          <w:sz w:val="28"/>
          <w:szCs w:val="28"/>
        </w:rPr>
        <w:t xml:space="preserve"> до 19.00 часов. 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етский сад № 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3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«Седарчий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законов о труде,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Устава, локальных актов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договора с родителями, Правилах внут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МАТЕРИАЛЬНАЯ БАЗА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вые и вспомогательные помещения.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717166">
      <w:pPr>
        <w:spacing w:after="0" w:line="240" w:lineRule="auto"/>
        <w:ind w:firstLine="225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Внутреннее пространство: групповые комнаты,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спальни, кабинеты (заведующей, медицинский</w:t>
      </w:r>
      <w:proofErr w:type="gramStart"/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педагога-п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сихолога, методический кабинет),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подсобные и технические помещения.</w:t>
      </w:r>
    </w:p>
    <w:p w:rsidR="00717166" w:rsidRDefault="00717166" w:rsidP="00BD644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717166" w:rsidRDefault="00BD644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М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едицинский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оборудованный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СанПиН 2.4.1.3049-13: укомплектован необходимым медицинским оборудованием, достаточным количеством медикаментов.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Психолого-педагогический и административный: кабинеты заведующего детским садом, старшего воспитателя, заведующего хозяйством, кабинет психолога. 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</w:t>
      </w:r>
      <w:r w:rsidR="00BD6446">
        <w:rPr>
          <w:rFonts w:ascii="Times New Roman" w:eastAsia="Times New Roman" w:hAnsi="Times New Roman" w:cs="Times New Roman"/>
          <w:sz w:val="28"/>
          <w:szCs w:val="28"/>
        </w:rPr>
        <w:t xml:space="preserve">й комплекс: пищеблок,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складские помещения,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электрощитовая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тепловой узел, водомерная, вентиляционная комната.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</w:t>
      </w:r>
      <w:r w:rsidR="004554E3">
        <w:rPr>
          <w:rFonts w:ascii="Times New Roman" w:eastAsia="Times New Roman" w:hAnsi="Times New Roman" w:cs="Times New Roman"/>
          <w:sz w:val="28"/>
          <w:szCs w:val="28"/>
        </w:rPr>
        <w:t xml:space="preserve"> коллектива детского сада в 2014-2015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являлись:</w:t>
      </w:r>
    </w:p>
    <w:p w:rsidR="00717166" w:rsidRDefault="00717166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(активизировать) систему работы педагогического коллектива с родителями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психологическому комфорту и профилактике безопасной жизнедеятельности детей в ДОУ. </w:t>
      </w:r>
    </w:p>
    <w:p w:rsidR="00717166" w:rsidRDefault="00717166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717166" w:rsidRDefault="006E04A9" w:rsidP="007171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Продолжать работу по духовно-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нравственному воспитанию у дошкольников через работу с семьей. 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внимания всей нашей работы в течение истекшего учебного года было внедрение основной общеобразовательной программы М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Подводя итоги выполнения поставленных задач и мероприятий по их реализации за анализируемый период, можно сделать вывод, что работа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осуществлялась согласно утвержденному годовому плану и была проведена в достаточно полном объеме.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1.Совершенствование организации образовательного процесса в соответствии с ФГОС </w:t>
      </w:r>
      <w:proofErr w:type="gramStart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 w:rsidR="006E04A9"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4554E3" w:rsidRPr="004554E3" w:rsidRDefault="004554E3" w:rsidP="004554E3">
      <w:pPr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717166" w:rsidRDefault="00717166" w:rsidP="00717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  <w:bookmarkStart w:id="0" w:name="_GoBack"/>
      <w:bookmarkEnd w:id="0"/>
    </w:p>
    <w:p w:rsidR="00717166" w:rsidRDefault="00717166" w:rsidP="007171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4554E3" w:rsidRDefault="00717166" w:rsidP="004554E3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717166" w:rsidRDefault="00717166" w:rsidP="004554E3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 УЧЕБНО-ВОСПИТАТЕЛЬОГО ПРОЦЕССА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оличество педагогов 11человек (8 воспитателей, 3специалиста,2 </w:t>
      </w:r>
      <w:r>
        <w:rPr>
          <w:rFonts w:ascii="Times New Roman" w:eastAsia="Times New Roman" w:hAnsi="Times New Roman" w:cs="Times New Roman"/>
          <w:sz w:val="28"/>
          <w:szCs w:val="28"/>
        </w:rPr>
        <w:t>человека - администрация).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200F8C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- 10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Высшее (неок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>онченное) образование - 2</w:t>
      </w:r>
    </w:p>
    <w:p w:rsidR="00717166" w:rsidRDefault="00200F8C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 9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Итоги курсовой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Прошли курсы повы</w:t>
      </w:r>
      <w:r w:rsidR="00431199">
        <w:rPr>
          <w:rFonts w:ascii="Times New Roman" w:eastAsia="Times New Roman" w:hAnsi="Times New Roman" w:cs="Times New Roman"/>
          <w:sz w:val="28"/>
          <w:szCs w:val="28"/>
        </w:rPr>
        <w:t>шения квалификации – 9</w:t>
      </w:r>
    </w:p>
    <w:p w:rsidR="00717166" w:rsidRDefault="00717166" w:rsidP="0071716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717166" w:rsidRDefault="00496260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сестра </w:t>
      </w:r>
      <w:proofErr w:type="spellStart"/>
      <w:r w:rsidR="00200F8C">
        <w:rPr>
          <w:rFonts w:ascii="Times New Roman" w:eastAsia="Times New Roman" w:hAnsi="Times New Roman" w:cs="Times New Roman"/>
          <w:sz w:val="28"/>
          <w:szCs w:val="28"/>
        </w:rPr>
        <w:t>Мурадова</w:t>
      </w:r>
      <w:proofErr w:type="spellEnd"/>
      <w:r w:rsidR="00200F8C">
        <w:rPr>
          <w:rFonts w:ascii="Times New Roman" w:eastAsia="Times New Roman" w:hAnsi="Times New Roman" w:cs="Times New Roman"/>
          <w:sz w:val="28"/>
          <w:szCs w:val="28"/>
        </w:rPr>
        <w:t xml:space="preserve"> Комета </w:t>
      </w:r>
      <w:proofErr w:type="spellStart"/>
      <w:r w:rsidR="00DE7A45">
        <w:rPr>
          <w:rFonts w:ascii="Times New Roman" w:eastAsia="Times New Roman" w:hAnsi="Times New Roman" w:cs="Times New Roman"/>
          <w:sz w:val="28"/>
          <w:szCs w:val="28"/>
        </w:rPr>
        <w:t>Борзиевна</w:t>
      </w:r>
      <w:proofErr w:type="spellEnd"/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DE7A45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стаж работы 26 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имеются п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>роцедурный кабинет.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Автоматическая пожарная сигнализация. Учебная тревога проводилась 2 раза (октябрь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сотрудники, дети,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DE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4A9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постройки на прогулочных участках прошли проверку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учреждения, все неисправности были устранены.</w:t>
      </w:r>
    </w:p>
    <w:p w:rsidR="00717166" w:rsidRDefault="00125D5A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</w:t>
      </w:r>
      <w:r w:rsidR="00717166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очистка крыши и дорожек от снежно-ледовых образований.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717166" w:rsidRDefault="00717166" w:rsidP="00717166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717166" w:rsidRDefault="00717166" w:rsidP="00717166">
      <w:pPr>
        <w:pStyle w:val="Default"/>
      </w:pPr>
      <w:r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651DE" w:rsidRDefault="00A651DE"/>
    <w:sectPr w:rsidR="00A651DE" w:rsidSect="00BD644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166"/>
    <w:rsid w:val="00125D5A"/>
    <w:rsid w:val="00200F8C"/>
    <w:rsid w:val="00431199"/>
    <w:rsid w:val="004554E3"/>
    <w:rsid w:val="00496260"/>
    <w:rsid w:val="006C3B22"/>
    <w:rsid w:val="006E04A9"/>
    <w:rsid w:val="00711098"/>
    <w:rsid w:val="00717166"/>
    <w:rsid w:val="007F7576"/>
    <w:rsid w:val="00825B17"/>
    <w:rsid w:val="008A188E"/>
    <w:rsid w:val="00A651DE"/>
    <w:rsid w:val="00A72F70"/>
    <w:rsid w:val="00BD6446"/>
    <w:rsid w:val="00D758E7"/>
    <w:rsid w:val="00DE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1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D6446"/>
    <w:pPr>
      <w:ind w:left="720"/>
      <w:contextualSpacing/>
    </w:pPr>
  </w:style>
  <w:style w:type="paragraph" w:styleId="a4">
    <w:name w:val="Normal (Web)"/>
    <w:basedOn w:val="a"/>
    <w:rsid w:val="0045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dcterms:created xsi:type="dcterms:W3CDTF">2019-02-15T08:23:00Z</dcterms:created>
  <dcterms:modified xsi:type="dcterms:W3CDTF">2019-02-15T08:23:00Z</dcterms:modified>
</cp:coreProperties>
</file>